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499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《综合商务英语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》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专升本考试大纲</w:t>
      </w:r>
    </w:p>
    <w:p w14:paraId="4872E5A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一、考试科目：《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综合商务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英语》</w:t>
      </w:r>
    </w:p>
    <w:p w14:paraId="045259B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二、考试方式：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闭卷</w:t>
      </w:r>
    </w:p>
    <w:p w14:paraId="10150D8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三、考试时间：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120 分钟</w:t>
      </w:r>
    </w:p>
    <w:p w14:paraId="1B67B8E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四、试卷分值：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总分 100 分</w:t>
      </w:r>
    </w:p>
    <w:p w14:paraId="7072CB6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五、题型范围：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无选择题，无判断题，其他题型不限</w:t>
      </w:r>
    </w:p>
    <w:p w14:paraId="48C1C95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六、考试的基本要求</w:t>
      </w:r>
    </w:p>
    <w:p w14:paraId="54EA9FC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color w:val="000000"/>
          <w:kern w:val="2"/>
          <w:sz w:val="32"/>
          <w:szCs w:val="32"/>
          <w:lang w:val="en-US" w:eastAsia="zh-CN" w:bidi="ar-SA"/>
        </w:rPr>
        <w:t>本课程是商务英语专业的核心课程，重点考查考生的英语语言技能（听、说、读、写、译）和商务场景中的英语应用能力。要求考生掌握大学英语核心词汇、基础语法知识和语篇理解技巧，能够听懂商务对话、通知等音频材料，读懂商务文章、信函、报告等文本，能用英语进行简单商务沟通，撰写规范的商务邮件、纪要、信函等应用文，完成商务相关文本的英汉互译。引导考生形成良好的语言学习习惯，具备在国际商务环境中运用英语有效交流的基本能力，以适应职场发展和进一步学习的需要。</w:t>
      </w:r>
    </w:p>
    <w:p w14:paraId="6C53BB3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七、考试范围</w:t>
      </w:r>
    </w:p>
    <w:p w14:paraId="31C4CBD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  <w:t>考核知识及要求</w:t>
      </w:r>
    </w:p>
    <w:p w14:paraId="6E551F71">
      <w:pPr>
        <w:pStyle w:val="6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3" w:firstLineChars="200"/>
        <w:jc w:val="both"/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  <w:t>第一章 公司概况</w:t>
      </w:r>
    </w:p>
    <w:p w14:paraId="76DAFF7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color w:val="000000"/>
          <w:kern w:val="2"/>
          <w:sz w:val="32"/>
          <w:szCs w:val="32"/>
          <w:lang w:val="en-US" w:eastAsia="zh-CN" w:bidi="ar-SA"/>
        </w:rPr>
        <w:t>了解公司简介、品牌、运营模式等核心词汇与表达；理解公司类文本的语篇结构与逻辑关系，掌握现在分词、过去分词作定语和状语的语法应用；能够读懂公司介</w:t>
      </w:r>
      <w:bookmarkStart w:id="0" w:name="_GoBack"/>
      <w:bookmarkEnd w:id="0"/>
      <w:r>
        <w:rPr>
          <w:rFonts w:hint="default" w:ascii="Times New Roman" w:hAnsi="Times New Roman" w:eastAsia="仿宋" w:cs="Times New Roman"/>
          <w:color w:val="000000"/>
          <w:kern w:val="2"/>
          <w:sz w:val="32"/>
          <w:szCs w:val="32"/>
          <w:lang w:val="en-US" w:eastAsia="zh-CN" w:bidi="ar-SA"/>
        </w:rPr>
        <w:t>绍类文章，撰写简短公司概况，翻译相关商务词汇与句子，运用核心语法完成句式表达。</w:t>
      </w:r>
    </w:p>
    <w:p w14:paraId="47ED3DC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3" w:firstLineChars="200"/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  <w:t>第二章 公司结构</w:t>
      </w:r>
    </w:p>
    <w:p w14:paraId="54AD478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了解公司部门、职位、组织结构类型的常用英语表达；理解不同公司结构的特点与描述逻辑，掌握动词后缀构词法和被动语态的用法；能够描述公司组织架构，读懂结构分析类文本，翻译部门与职位相关表达，运用被动语态完成客观事实陈述。</w:t>
      </w:r>
    </w:p>
    <w:p w14:paraId="3CB4665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3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  <w:t>第三章 企业文化</w:t>
      </w:r>
    </w:p>
    <w:p w14:paraId="097211B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了解职场文化、工作模式、职业素养相关词汇；理解企业文化类文本的主旨与细节，掌握 as well 和 as well as 的用法；能够询问和描述企业文化，撰写求职相关的求职信，翻译职场文化相关表达，运用连接词完成逻辑连贯的语句表达。</w:t>
      </w:r>
    </w:p>
    <w:p w14:paraId="34638AC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3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  <w:t>第四章 商务电话沟通</w:t>
      </w:r>
    </w:p>
    <w:p w14:paraId="684D220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了解商务电话礼仪、留言格式、沟通策略的核心表达；理解电话对话中的关键信息提取逻辑，掌握 if 引导的真实条件句和 even if 引导的让步状语从句；能够听懂商务电话对话并记录信息，撰写正式与非正式电话留言，进行简单电话沟通，翻译电话沟通常用句式。</w:t>
      </w:r>
    </w:p>
    <w:p w14:paraId="621EFF6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3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  <w:t>第五章 商务会议</w:t>
      </w:r>
    </w:p>
    <w:p w14:paraId="4ADD90C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了解会议筹备、议程、纪要等相关词汇与文本格式；理解会议类文本的核心信息与逻辑，掌握 “the more...the more...” 结构和 it 作形式主语的用法；能够读懂会议邀请与纪要，听懂会议相关对话，撰写规范会议纪要，用英语参与基础会议讨论。</w:t>
      </w:r>
    </w:p>
    <w:p w14:paraId="44609A1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3" w:firstLineChars="200"/>
        <w:jc w:val="left"/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  <w:t>第六章 电子沟通</w:t>
      </w:r>
    </w:p>
    <w:p w14:paraId="6DB2498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了解商务邮件、即时通讯等电子沟通工具的礼仪与表达；理解电子沟通文本的简洁性与得体性要求，掌握介词短语倒装结构和特殊疑问词 + ever 引导的从句；能够读懂商务邮件与即时通讯内容，撰写符合礼仪的商务邮件，翻译电子沟通相关文本，运用倒装结构增强表达效果。</w:t>
      </w:r>
    </w:p>
    <w:p w14:paraId="4028E9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  <w:t>第七章 商务旅行</w:t>
      </w:r>
    </w:p>
    <w:p w14:paraId="4F352D3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了解商务旅行预订、行程安排、住宿沟通的核心词汇；理解旅行类文本（预订信息、行程单、传真）的关键信息，掌握动名词作主语和 when 引导的状语从句；能够读懂旅行相关文件，听懂预订对话，撰写酒店预订确认传真，翻译旅行场景常用表达。</w:t>
      </w:r>
    </w:p>
    <w:p w14:paraId="09BCD43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  <w:t>第八章 商务招待</w:t>
      </w:r>
    </w:p>
    <w:p w14:paraId="57A7E10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了解客户招待、文化活动、礼品选择等相关词汇与表达；理解招待安排纪要、感谢信的文本结构，掌握 as 的多重用法和 either...or... 句型；能够读懂招待相关文本，听懂招待安排对话，撰写商务感谢信，用英语进行招待场景沟通。</w:t>
      </w:r>
    </w:p>
    <w:p w14:paraId="726E164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zh-CN" w:eastAsia="zh-CN" w:bidi="ar-SA"/>
        </w:rPr>
        <w:t>第九章 商务关系建立</w:t>
      </w:r>
    </w:p>
    <w:p w14:paraId="3639279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了解商务合作初步接触、提案、工厂考察等相关词汇；理解建立商务关系类信函的写作逻辑，掌握 suggest 引导的宾语从句和动词不定式作表语的用法；能够读懂业务洽谈信函，撰写建立商务关系的邮件，翻译合作相关文本，运用虚拟语气和不定式完成规范表达。</w:t>
      </w:r>
    </w:p>
    <w:p w14:paraId="0311DA7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lang w:val="zh-CN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CAE87D-6222-4588-A560-106B76CEB3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98B0801F-3A77-4FCC-B14F-A095DFED760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764892A-A792-4A55-B4D3-0205CAD4FDF6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256772EE-2A6D-4DFA-9936-A81B05816C1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F9CC612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15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2026-01-28T05:10:37Z</dcterms:created>
  <dc:creator>amyzh</dc:creator>
  <cp:lastModifiedBy>amyzhang</cp:lastModifiedBy>
  <dcterms:modified xsi:type="dcterms:W3CDTF">2026-01-28T05:21:22Z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eyJoZGlkIjoiOTUxMzlmMjFkMDUzZmRmYzU0MjljZWQ3YTVjZGFkN2YiLCJ1c2VySWQiOiI0MzIzODgwMDEifQ==</vt:lpwstr>
  </property>
  <property fmtid="{D5CDD505-2E9C-101B-9397-08002B2CF9AE}" pid="4" name="ICV">
    <vt:lpwstr>60B5383CF16F47868A75DFFC397F3F78_12</vt:lpwstr>
  </property>
</Properties>
</file>