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学生评教操作指南</w:t>
      </w:r>
    </w:p>
    <w:p>
      <w:pPr>
        <w:pStyle w:val="4"/>
        <w:numPr>
          <w:ilvl w:val="0"/>
          <w:numId w:val="1"/>
        </w:numPr>
        <w:ind w:leftChars="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搜索并关注微信公众号“春来教育”。</w:t>
      </w:r>
    </w:p>
    <w:p>
      <w:pPr>
        <w:pStyle w:val="4"/>
        <w:numPr>
          <w:ilvl w:val="0"/>
          <w:numId w:val="0"/>
        </w:numPr>
        <w:ind w:leftChars="200"/>
        <w:jc w:val="center"/>
        <w:rPr>
          <w:rFonts w:hint="eastAsia" w:ascii="宋体" w:hAnsi="宋体" w:eastAsia="宋体"/>
          <w:sz w:val="28"/>
          <w:szCs w:val="28"/>
        </w:rPr>
      </w:pPr>
      <w:bookmarkStart w:id="0" w:name="_GoBack"/>
      <w:r>
        <w:drawing>
          <wp:inline distT="0" distB="0" distL="0" distR="0">
            <wp:extent cx="3901440" cy="1783715"/>
            <wp:effectExtent l="0" t="0" r="381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0385" cy="179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pStyle w:val="4"/>
        <w:numPr>
          <w:ilvl w:val="0"/>
          <w:numId w:val="0"/>
        </w:numPr>
        <w:ind w:leftChars="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/>
          <w:sz w:val="28"/>
          <w:szCs w:val="28"/>
        </w:rPr>
        <w:t xml:space="preserve">点击菜单栏中的“教学测评”。 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pStyle w:val="4"/>
        <w:numPr>
          <w:ilvl w:val="0"/>
          <w:numId w:val="0"/>
        </w:numPr>
        <w:ind w:leftChars="0"/>
        <w:jc w:val="center"/>
        <w:rPr>
          <w:rFonts w:hint="eastAsia" w:ascii="宋体" w:hAnsi="宋体" w:eastAsia="宋体"/>
          <w:sz w:val="28"/>
          <w:szCs w:val="28"/>
        </w:rPr>
      </w:pPr>
      <w:r>
        <w:drawing>
          <wp:inline distT="0" distB="0" distL="0" distR="0">
            <wp:extent cx="3490595" cy="1066800"/>
            <wp:effectExtent l="0" t="0" r="146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t="85247"/>
                    <a:stretch>
                      <a:fillRect/>
                    </a:stretch>
                  </pic:blipFill>
                  <pic:spPr>
                    <a:xfrm>
                      <a:off x="0" y="0"/>
                      <a:ext cx="3490595" cy="1066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numId w:val="0"/>
        </w:numPr>
        <w:ind w:leftChars="0"/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/>
          <w:sz w:val="28"/>
          <w:szCs w:val="28"/>
        </w:rPr>
        <w:t>选择“学生绑定”，账号为学号，初始密码为：1</w:t>
      </w:r>
      <w:r>
        <w:rPr>
          <w:rFonts w:ascii="宋体" w:hAnsi="宋体" w:eastAsia="宋体"/>
          <w:sz w:val="28"/>
          <w:szCs w:val="28"/>
        </w:rPr>
        <w:t>23456</w:t>
      </w:r>
      <w:r>
        <w:rPr>
          <w:rFonts w:hint="eastAsia" w:ascii="宋体" w:hAnsi="宋体" w:eastAsia="宋体"/>
          <w:sz w:val="28"/>
          <w:szCs w:val="28"/>
        </w:rPr>
        <w:t>，学校选择“荆州学院”再点击绑定即可。</w:t>
      </w:r>
      <w:r>
        <w:drawing>
          <wp:inline distT="0" distB="0" distL="0" distR="0">
            <wp:extent cx="4466590" cy="1769745"/>
            <wp:effectExtent l="0" t="0" r="1016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6590" cy="177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490085" cy="1771650"/>
            <wp:effectExtent l="0" t="0" r="571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7259" cy="177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A9D085"/>
    <w:multiLevelType w:val="singleLevel"/>
    <w:tmpl w:val="3DA9D0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5ZTY5OTIyYjdkYTBiNDhkM2UwMDQxMTlkNGU1MjUifQ=="/>
  </w:docVars>
  <w:rsids>
    <w:rsidRoot w:val="00035AB3"/>
    <w:rsid w:val="00035AB3"/>
    <w:rsid w:val="00A97103"/>
    <w:rsid w:val="00C20AB2"/>
    <w:rsid w:val="00D71F06"/>
    <w:rsid w:val="510F3878"/>
    <w:rsid w:val="558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90</Characters>
  <Lines>1</Lines>
  <Paragraphs>1</Paragraphs>
  <TotalTime>0</TotalTime>
  <ScaleCrop>false</ScaleCrop>
  <LinksUpToDate>false</LinksUpToDate>
  <CharactersWithSpaces>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2022-05-23T02:33:00Z</dcterms:created>
  <dc:creator>程 阳</dc:creator>
  <cp:lastModifiedBy>琛得我心</cp:lastModifiedBy>
  <dcterms:modified xsi:type="dcterms:W3CDTF">2022-05-24T01:05:11Z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C6458B0945FF454EA46CC584F6646AC5</vt:lpwstr>
  </property>
</Properties>
</file>